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13B" w:rsidRPr="00AF313B" w:rsidRDefault="00AF313B" w:rsidP="00AF313B">
      <w:pPr>
        <w:rPr>
          <w:rFonts w:ascii="Times New Roman" w:hAnsi="Times New Roman"/>
          <w:b/>
          <w:sz w:val="28"/>
          <w:szCs w:val="28"/>
        </w:rPr>
      </w:pPr>
      <w:r w:rsidRPr="00AF313B">
        <w:rPr>
          <w:rFonts w:ascii="Times New Roman" w:hAnsi="Times New Roman"/>
          <w:b/>
          <w:sz w:val="28"/>
          <w:szCs w:val="28"/>
          <w:lang w:val="tt-RU"/>
        </w:rPr>
        <w:t>Ә</w:t>
      </w:r>
      <w:r w:rsidRPr="00AF313B">
        <w:rPr>
          <w:rFonts w:ascii="Times New Roman" w:hAnsi="Times New Roman"/>
          <w:b/>
          <w:sz w:val="28"/>
          <w:szCs w:val="28"/>
        </w:rPr>
        <w:t>д</w:t>
      </w:r>
      <w:r w:rsidRPr="00AF313B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AF313B">
        <w:rPr>
          <w:rFonts w:ascii="Times New Roman" w:hAnsi="Times New Roman"/>
          <w:b/>
          <w:sz w:val="28"/>
          <w:szCs w:val="28"/>
        </w:rPr>
        <w:t>би</w:t>
      </w:r>
      <w:proofErr w:type="spellEnd"/>
      <w:r w:rsidRPr="00AF313B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F313B">
        <w:rPr>
          <w:rFonts w:ascii="Times New Roman" w:hAnsi="Times New Roman"/>
          <w:b/>
          <w:sz w:val="28"/>
          <w:szCs w:val="28"/>
        </w:rPr>
        <w:t>уку</w:t>
      </w:r>
      <w:bookmarkStart w:id="0" w:name="_GoBack"/>
      <w:bookmarkEnd w:id="0"/>
      <w:proofErr w:type="spellEnd"/>
    </w:p>
    <w:p w:rsidR="00AF313B" w:rsidRPr="00AF313B" w:rsidRDefault="00AF313B" w:rsidP="00AF313B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AF313B">
        <w:rPr>
          <w:rFonts w:ascii="Times New Roman" w:hAnsi="Times New Roman"/>
          <w:sz w:val="28"/>
          <w:szCs w:val="28"/>
        </w:rPr>
        <w:t>Дата</w:t>
      </w:r>
      <w:r w:rsidRPr="00AF313B">
        <w:rPr>
          <w:rFonts w:ascii="Times New Roman" w:hAnsi="Times New Roman"/>
          <w:sz w:val="28"/>
          <w:szCs w:val="28"/>
          <w:lang w:val="tt-RU"/>
        </w:rPr>
        <w:t>: 18</w:t>
      </w:r>
      <w:r w:rsidRPr="00AF313B">
        <w:rPr>
          <w:rFonts w:ascii="Times New Roman" w:hAnsi="Times New Roman"/>
          <w:sz w:val="28"/>
          <w:szCs w:val="28"/>
          <w:lang w:val="tt-RU"/>
        </w:rPr>
        <w:t>.04.2020</w:t>
      </w:r>
    </w:p>
    <w:p w:rsidR="00AF313B" w:rsidRPr="00AF313B" w:rsidRDefault="00AF313B" w:rsidP="00AF313B">
      <w:pPr>
        <w:spacing w:line="256" w:lineRule="auto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AF313B">
        <w:rPr>
          <w:rFonts w:ascii="Times New Roman" w:hAnsi="Times New Roman"/>
          <w:sz w:val="28"/>
          <w:szCs w:val="28"/>
          <w:lang w:val="tt-RU"/>
        </w:rPr>
        <w:t xml:space="preserve">Тема: </w:t>
      </w:r>
      <w:r w:rsidRPr="00AF313B">
        <w:rPr>
          <w:rFonts w:ascii="Times New Roman" w:eastAsia="Times New Roman" w:hAnsi="Times New Roman"/>
          <w:sz w:val="28"/>
          <w:szCs w:val="28"/>
          <w:lang w:val="tt-RU" w:eastAsia="ru-RU"/>
        </w:rPr>
        <w:t>Чыпчыкның да үз җыры бар. Мөҗәһит. “Кемнең сайрыйсы килми?”, К.Сибгатуллин. “Чыпчык”.   И.Туктар. “Букет”</w:t>
      </w:r>
      <w:r w:rsidRPr="00AF313B">
        <w:rPr>
          <w:rFonts w:ascii="Times New Roman" w:eastAsia="Times New Roman" w:hAnsi="Times New Roman"/>
          <w:sz w:val="28"/>
          <w:szCs w:val="28"/>
          <w:lang w:val="tt-RU" w:eastAsia="ru-RU"/>
        </w:rPr>
        <w:t>.</w:t>
      </w:r>
      <w:r w:rsidRPr="00AF313B">
        <w:rPr>
          <w:rFonts w:ascii="Times New Roman" w:eastAsia="Times New Roman" w:hAnsi="Times New Roman"/>
          <w:sz w:val="28"/>
          <w:szCs w:val="28"/>
          <w:lang w:val="tt-RU" w:eastAsia="ru-RU"/>
        </w:rPr>
        <w:t>(Д/х. И.Туктар. “Бер каен үсә”. Р.Корбан. “Курай”)</w:t>
      </w:r>
    </w:p>
    <w:p w:rsidR="00AF313B" w:rsidRPr="00AF313B" w:rsidRDefault="00AF313B" w:rsidP="00AF313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F313B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</w:p>
    <w:p w:rsidR="00AF313B" w:rsidRPr="00AF313B" w:rsidRDefault="00AF313B" w:rsidP="00AF313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F313B">
        <w:rPr>
          <w:rFonts w:ascii="Times New Roman" w:eastAsia="Times New Roman" w:hAnsi="Times New Roman"/>
          <w:sz w:val="28"/>
          <w:szCs w:val="28"/>
          <w:lang w:val="tt-RU"/>
        </w:rPr>
        <w:t xml:space="preserve"> Дәреслектән шигыр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>ьләрне сәнгатьле итеп укырга(112-116нчы бит, д/х 100-101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 xml:space="preserve"> нче бит)</w:t>
      </w:r>
    </w:p>
    <w:p w:rsidR="00AF313B" w:rsidRPr="00AF313B" w:rsidRDefault="00AF313B" w:rsidP="00AF313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F313B">
        <w:rPr>
          <w:rFonts w:ascii="Times New Roman" w:eastAsia="Times New Roman" w:hAnsi="Times New Roman"/>
          <w:sz w:val="28"/>
          <w:szCs w:val="28"/>
          <w:lang w:val="tt-RU"/>
        </w:rPr>
        <w:t xml:space="preserve">Бер 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>шигыр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>ь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>не сәнгатьле и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>теп укып күрсәт</w:t>
      </w:r>
    </w:p>
    <w:p w:rsidR="00AF313B" w:rsidRPr="00AF313B" w:rsidRDefault="00AF313B" w:rsidP="00AF313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F313B">
        <w:rPr>
          <w:rFonts w:ascii="Times New Roman" w:hAnsi="Times New Roman"/>
          <w:sz w:val="28"/>
          <w:szCs w:val="28"/>
          <w:lang w:val="tt-RU"/>
        </w:rPr>
        <w:t xml:space="preserve">Өй эше:  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 xml:space="preserve">д/х 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>100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 xml:space="preserve"> биттәге</w:t>
      </w:r>
      <w:r w:rsidRPr="00AF313B">
        <w:rPr>
          <w:rFonts w:ascii="Times New Roman" w:hAnsi="Times New Roman"/>
          <w:sz w:val="28"/>
          <w:szCs w:val="28"/>
          <w:lang w:val="tt-RU"/>
        </w:rPr>
        <w:t xml:space="preserve"> сорауларга җавап бир</w:t>
      </w:r>
      <w:r w:rsidRPr="00AF313B">
        <w:rPr>
          <w:rFonts w:ascii="Times New Roman" w:eastAsia="Times New Roman" w:hAnsi="Times New Roman"/>
          <w:sz w:val="28"/>
          <w:szCs w:val="28"/>
          <w:lang w:val="tt-RU"/>
        </w:rPr>
        <w:t xml:space="preserve"> .</w:t>
      </w:r>
    </w:p>
    <w:p w:rsidR="00AF313B" w:rsidRPr="00AF313B" w:rsidRDefault="00AF313B" w:rsidP="00AF313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F313B">
        <w:rPr>
          <w:rFonts w:ascii="Times New Roman" w:eastAsia="Times New Roman" w:hAnsi="Times New Roman"/>
          <w:sz w:val="28"/>
          <w:szCs w:val="28"/>
          <w:lang w:val="tt-RU"/>
        </w:rPr>
        <w:t xml:space="preserve">Авырлык туса, укытучы белән элемтәгә кер </w:t>
      </w:r>
    </w:p>
    <w:p w:rsidR="00AF313B" w:rsidRPr="00AF313B" w:rsidRDefault="00AF313B" w:rsidP="00AF313B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AF313B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7F2496" w:rsidRPr="00AF313B" w:rsidRDefault="007F2496">
      <w:pPr>
        <w:rPr>
          <w:lang w:val="tt-RU"/>
        </w:rPr>
      </w:pPr>
    </w:p>
    <w:sectPr w:rsidR="007F2496" w:rsidRPr="00AF3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6E0"/>
    <w:rsid w:val="007F2496"/>
    <w:rsid w:val="00AF313B"/>
    <w:rsid w:val="00D1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1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1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9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2020-04-17T15:26:00Z</dcterms:created>
  <dcterms:modified xsi:type="dcterms:W3CDTF">2020-04-17T15:32:00Z</dcterms:modified>
</cp:coreProperties>
</file>